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pPr>
      <w:r w:rsidDel="00000000" w:rsidR="00000000" w:rsidRPr="00000000">
        <w:rPr>
          <w:b w:val="1"/>
          <w:sz w:val="28"/>
          <w:szCs w:val="28"/>
          <w:rtl w:val="0"/>
        </w:rPr>
        <w:t xml:space="preserve">Progressive Discipline</w:t>
      </w:r>
      <w:r w:rsidDel="00000000" w:rsidR="00000000" w:rsidRPr="00000000">
        <w:rPr>
          <w:rtl w:val="0"/>
        </w:rPr>
      </w:r>
    </w:p>
    <w:p w:rsidR="00000000" w:rsidDel="00000000" w:rsidP="00000000" w:rsidRDefault="00000000" w:rsidRPr="00000000" w14:paraId="00000001">
      <w:pPr>
        <w:spacing w:line="240" w:lineRule="auto"/>
        <w:contextualSpacing w:val="0"/>
        <w:jc w:val="center"/>
        <w:rPr/>
      </w:pP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rtl w:val="0"/>
        </w:rPr>
        <w:t xml:space="preserve">Every employee has the duty and the responsibility to be aware of and abide by existing rules and policies. Employees also have the responsibility to perform his/her duties to the best of his/her ability and to the standards as set forth in his/her job description or as otherwise established. </w:t>
      </w:r>
    </w:p>
    <w:p w:rsidR="00000000" w:rsidDel="00000000" w:rsidP="00000000" w:rsidRDefault="00000000" w:rsidRPr="00000000" w14:paraId="00000003">
      <w:pPr>
        <w:spacing w:line="240" w:lineRule="auto"/>
        <w:contextualSpacing w:val="0"/>
        <w:rPr/>
      </w:pPr>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tl w:val="0"/>
        </w:rPr>
        <w:t xml:space="preserve">Pegasus supports the use of progressive discipline to address issues such as poor work performance or misconduct. Our progressive discipline policy is designed to provide a corrective action process to improve and prevent a recurrence of undesirable behavior and/or performance issues. Our progressive discipline policy has been designed consistent with our organizational values, HR best practices and employment laws. </w:t>
      </w:r>
    </w:p>
    <w:p w:rsidR="00000000" w:rsidDel="00000000" w:rsidP="00000000" w:rsidRDefault="00000000" w:rsidRPr="00000000" w14:paraId="00000005">
      <w:pPr>
        <w:spacing w:after="100" w:before="100" w:line="240" w:lineRule="auto"/>
        <w:contextualSpacing w:val="0"/>
        <w:rPr/>
      </w:pPr>
      <w:r w:rsidDel="00000000" w:rsidR="00000000" w:rsidRPr="00000000">
        <w:rPr>
          <w:rtl w:val="0"/>
        </w:rPr>
        <w:t xml:space="preserve">Outlined below are the steps of our progressive discipline policy and procedure. Pegasus reserves the right to combine or skip steps in this process depending on the facts of each situation and the nature of the offense. The level of disciplinary intervention may also vary. Some of the factors that will be considered are whether the offense is repeated despite coaching, counseling and/or training; the employee's work record; and the impact the conduct and performance issues have on our organization.</w:t>
      </w:r>
    </w:p>
    <w:p w:rsidR="00000000" w:rsidDel="00000000" w:rsidP="00000000" w:rsidRDefault="00000000" w:rsidRPr="00000000" w14:paraId="00000006">
      <w:pPr>
        <w:spacing w:line="240" w:lineRule="auto"/>
        <w:contextualSpacing w:val="0"/>
        <w:rPr/>
      </w:pPr>
      <w:r w:rsidDel="00000000" w:rsidR="00000000" w:rsidRPr="00000000">
        <w:rPr>
          <w:rtl w:val="0"/>
        </w:rPr>
        <w:t xml:space="preserve">The following outlines Pegasus’s progressive discipline process: </w:t>
      </w:r>
    </w:p>
    <w:p w:rsidR="00000000" w:rsidDel="00000000" w:rsidP="00000000" w:rsidRDefault="00000000" w:rsidRPr="00000000" w14:paraId="00000007">
      <w:pPr>
        <w:spacing w:line="240" w:lineRule="auto"/>
        <w:contextualSpacing w:val="0"/>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contextualSpacing w:val="0"/>
        <w:rPr/>
      </w:pPr>
      <w:r w:rsidDel="00000000" w:rsidR="00000000" w:rsidRPr="00000000">
        <w:rPr>
          <w:b w:val="1"/>
          <w:rtl w:val="0"/>
        </w:rPr>
        <w:t xml:space="preserve">Verbal warning:</w:t>
      </w:r>
      <w:r w:rsidDel="00000000" w:rsidR="00000000" w:rsidRPr="00000000">
        <w:rPr>
          <w:rtl w:val="0"/>
        </w:rPr>
        <w:t xml:space="preserve"> A supervisor verbally counsels an employee about an issue of concern, and a written record of the discussion is placed in the employee's file for future reference. </w:t>
      </w:r>
    </w:p>
    <w:p w:rsidR="00000000" w:rsidDel="00000000" w:rsidP="00000000" w:rsidRDefault="00000000" w:rsidRPr="00000000" w14:paraId="00000009">
      <w:pPr>
        <w:spacing w:line="240" w:lineRule="auto"/>
        <w:ind w:left="720" w:hanging="360"/>
        <w:contextualSpacing w:val="0"/>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contextualSpacing w:val="0"/>
        <w:rPr/>
      </w:pPr>
      <w:r w:rsidDel="00000000" w:rsidR="00000000" w:rsidRPr="00000000">
        <w:rPr>
          <w:b w:val="1"/>
          <w:rtl w:val="0"/>
        </w:rPr>
        <w:t xml:space="preserve">Written warning:</w:t>
      </w:r>
      <w:r w:rsidDel="00000000" w:rsidR="00000000" w:rsidRPr="00000000">
        <w:rPr>
          <w:rtl w:val="0"/>
        </w:rPr>
        <w:t xml:space="preserve"> Written warnings are used for behavior or violations that a supervisor considers serious or in situations when a verbal warning has not helped change unacceptable behavior. Written warnings are placed in an employee’s personnel file. Employees should recognize the grave nature of the written warning. </w:t>
      </w:r>
    </w:p>
    <w:p w:rsidR="00000000" w:rsidDel="00000000" w:rsidP="00000000" w:rsidRDefault="00000000" w:rsidRPr="00000000" w14:paraId="0000000B">
      <w:pPr>
        <w:spacing w:line="240" w:lineRule="auto"/>
        <w:ind w:left="720" w:hanging="360"/>
        <w:contextualSpacing w:val="0"/>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contextualSpacing w:val="0"/>
        <w:rPr/>
      </w:pPr>
      <w:r w:rsidDel="00000000" w:rsidR="00000000" w:rsidRPr="00000000">
        <w:rPr>
          <w:b w:val="1"/>
          <w:rtl w:val="0"/>
        </w:rPr>
        <w:t xml:space="preserve">Performance improvement plan:</w:t>
      </w:r>
      <w:r w:rsidDel="00000000" w:rsidR="00000000" w:rsidRPr="00000000">
        <w:rPr>
          <w:rtl w:val="0"/>
        </w:rPr>
        <w:t xml:space="preserve"> Whenever an employee has been involved in a disciplinary situation that has not been readily resolved or when he/she has demonstrated an inability to perform assigned work responsibilities efficiently, the employee may be given a final warning or placed on a performance improvement plan (PIP). PIP status will last for a predetermined amount of time not to exceed 90 days. Within this time period, the employee must demonstrate a willingness and ability to meet and maintain the conduct and/or work requirements as specified by the supervisor and the organization. At the end of the performance improvement period, the performance improvement plan may be closed or, if established goals are not met, dismissal may occur. </w:t>
      </w:r>
    </w:p>
    <w:p w:rsidR="00000000" w:rsidDel="00000000" w:rsidP="00000000" w:rsidRDefault="00000000" w:rsidRPr="00000000" w14:paraId="0000000D">
      <w:pPr>
        <w:spacing w:line="240" w:lineRule="auto"/>
        <w:contextualSpacing w:val="0"/>
        <w:rPr/>
      </w:pPr>
      <w:r w:rsidDel="00000000" w:rsidR="00000000" w:rsidRPr="00000000">
        <w:rPr>
          <w:rtl w:val="0"/>
        </w:rPr>
      </w:r>
    </w:p>
    <w:p w:rsidR="00000000" w:rsidDel="00000000" w:rsidP="00000000" w:rsidRDefault="00000000" w:rsidRPr="00000000" w14:paraId="0000000E">
      <w:pPr>
        <w:spacing w:line="240" w:lineRule="auto"/>
        <w:contextualSpacing w:val="0"/>
        <w:rPr/>
      </w:pPr>
      <w:r w:rsidDel="00000000" w:rsidR="00000000" w:rsidRPr="00000000">
        <w:rPr>
          <w:rtl w:val="0"/>
        </w:rPr>
        <w:t xml:space="preserve">Pegasus reserves the right to determine the appropriate level of discipline for any inappropriate conduct, including oral and written warnings, suspension with or without pay, demotion and discharge.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spacing w:line="240" w:lineRule="auto"/>
        <w:contextualSpacing w:val="0"/>
        <w:rPr/>
      </w:pPr>
      <w:r w:rsidDel="00000000" w:rsidR="00000000" w:rsidRPr="00000000">
        <w:rPr>
          <w:rtl w:val="0"/>
        </w:rPr>
        <w:t xml:space="preserve">Notwithstanding anything to the contrary stated in this policy, nothing herein is intended to alter the at-will status of any employee at Pegasus.  Pegasus retains the right to terminate any employee at any time for any lawful reason, or for no reason at all.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